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35" w:rsidRPr="002F27F1" w:rsidRDefault="002F27F1" w:rsidP="00E163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D2E35" w:rsidRDefault="00ED2E35" w:rsidP="00E163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сегодняшний день во всех отраслях разработана и действует разветвленная сеть нормативно-правовых актов, касающихся защиты интересов детей (в области образования, здравоохранения, социальной защиты, культуры). Действует более 20 федеральных законов, в том числе Семейный, Гражданский, Уголовный кодексы.</w:t>
      </w:r>
      <w:r w:rsidR="003039E7">
        <w:rPr>
          <w:rFonts w:ascii="Times New Roman" w:hAnsi="Times New Roman" w:cs="Times New Roman"/>
          <w:sz w:val="28"/>
          <w:szCs w:val="28"/>
        </w:rPr>
        <w:tab/>
      </w:r>
      <w:r w:rsidR="003039E7">
        <w:rPr>
          <w:rFonts w:ascii="Times New Roman" w:hAnsi="Times New Roman" w:cs="Times New Roman"/>
          <w:sz w:val="28"/>
          <w:szCs w:val="28"/>
        </w:rPr>
        <w:tab/>
      </w:r>
      <w:r w:rsidR="003039E7">
        <w:rPr>
          <w:rFonts w:ascii="Times New Roman" w:hAnsi="Times New Roman" w:cs="Times New Roman"/>
          <w:sz w:val="28"/>
          <w:szCs w:val="28"/>
        </w:rPr>
        <w:tab/>
      </w:r>
      <w:r w:rsidR="003039E7">
        <w:rPr>
          <w:rFonts w:ascii="Times New Roman" w:hAnsi="Times New Roman" w:cs="Times New Roman"/>
          <w:sz w:val="28"/>
          <w:szCs w:val="28"/>
        </w:rPr>
        <w:tab/>
      </w:r>
      <w:r w:rsidR="003039E7">
        <w:rPr>
          <w:rFonts w:ascii="Times New Roman" w:hAnsi="Times New Roman" w:cs="Times New Roman"/>
          <w:sz w:val="28"/>
          <w:szCs w:val="28"/>
        </w:rPr>
        <w:tab/>
      </w:r>
      <w:r w:rsidR="003039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17 февраля 2014 года Президент России В.В. Путин на заседании Президиума Госсовета РФ, посвященного вопросам семьи, детей и женщин обозначил приоритетом государственной семейной политики работу по формированию и пропаганде семейного благополучия. 24 мая 2014 года на заседании Координационного Совета при Президенте РФ по реализации Национальной стратегии действий в интересах детей на 2012-2017 гг. Президент обозначил, что считает необходимым подготовить на федеральном уровне документ, объединяющий в себе все направления государственной деятельности по защите интересов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31D" w:rsidRDefault="003039E7" w:rsidP="00E1631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Вокруг необходимости формирования единого законодательного акта под условным названием «Детский Кодекс Российской Федерации» идут серьезные споры.</w:t>
      </w:r>
      <w:r w:rsidR="00E1631D" w:rsidRPr="00E1631D">
        <w:rPr>
          <w:rFonts w:ascii="Times New Roman" w:hAnsi="Times New Roman" w:cs="Times New Roman"/>
          <w:sz w:val="28"/>
          <w:szCs w:val="28"/>
        </w:rPr>
        <w:t xml:space="preserve"> </w:t>
      </w:r>
      <w:r w:rsidR="00E1631D">
        <w:rPr>
          <w:rFonts w:ascii="Times New Roman" w:eastAsia="Calibri" w:hAnsi="Times New Roman" w:cs="Times New Roman"/>
          <w:sz w:val="28"/>
          <w:szCs w:val="28"/>
        </w:rPr>
        <w:t xml:space="preserve">Национальная родительская ассоциация считает кодификацию «детского» законодательства необходимой. Для дальнейшего продвижения вопроса нужно провести общественную экспертизу (мониторинг, обсуждение, предложения) «детского законодательства» с целью выявления наиболее сложных вопросов, нерешенных проблем, дублирования или несоответствия действующих актов друг другу. Самое важное, выработать единую позицию </w:t>
      </w:r>
      <w:proofErr w:type="spellStart"/>
      <w:r w:rsidR="00E1631D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="00E1631D">
        <w:rPr>
          <w:rFonts w:ascii="Times New Roman" w:eastAsia="Calibri" w:hAnsi="Times New Roman" w:cs="Times New Roman"/>
          <w:sz w:val="28"/>
          <w:szCs w:val="28"/>
        </w:rPr>
        <w:t xml:space="preserve"> России в том, каким должен быть документ, объединяющий всё, что касается детства и семейного благополучия.</w:t>
      </w:r>
      <w:r w:rsidR="00E50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A1" w:rsidRDefault="007841A1" w:rsidP="00E1631D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целях совершенствования государственной политики в области воспитания подрастающего поколения, содействию формирования личности Президентом РФ был издан Указ о создании Общероссийской общественно-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 детско-юношеской организации «Российское движение школьников» </w:t>
      </w:r>
    </w:p>
    <w:p w:rsidR="00ED2E35" w:rsidRPr="00E1631D" w:rsidRDefault="003039E7" w:rsidP="00E1631D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1631D">
        <w:rPr>
          <w:rFonts w:ascii="Times New Roman" w:hAnsi="Times New Roman" w:cs="Times New Roman"/>
          <w:sz w:val="28"/>
          <w:szCs w:val="28"/>
        </w:rPr>
        <w:t>едлагаем</w:t>
      </w:r>
      <w:r>
        <w:rPr>
          <w:rFonts w:ascii="Times New Roman" w:hAnsi="Times New Roman" w:cs="Times New Roman"/>
          <w:sz w:val="28"/>
          <w:szCs w:val="28"/>
        </w:rPr>
        <w:t xml:space="preserve"> Вам ознакомиться с</w:t>
      </w:r>
      <w:r w:rsidR="007841A1">
        <w:rPr>
          <w:rFonts w:ascii="Times New Roman" w:hAnsi="Times New Roman" w:cs="Times New Roman"/>
          <w:sz w:val="28"/>
          <w:szCs w:val="28"/>
        </w:rPr>
        <w:t xml:space="preserve"> имеющимися документами</w:t>
      </w:r>
      <w:r w:rsidR="003B504A" w:rsidRPr="003B504A">
        <w:rPr>
          <w:rFonts w:ascii="Times New Roman" w:hAnsi="Times New Roman" w:cs="Times New Roman"/>
          <w:sz w:val="28"/>
          <w:szCs w:val="28"/>
        </w:rPr>
        <w:t xml:space="preserve"> </w:t>
      </w:r>
      <w:r w:rsidR="003B504A">
        <w:rPr>
          <w:rFonts w:ascii="Times New Roman" w:hAnsi="Times New Roman" w:cs="Times New Roman"/>
          <w:sz w:val="28"/>
          <w:szCs w:val="28"/>
        </w:rPr>
        <w:t>(в при</w:t>
      </w:r>
      <w:r w:rsidR="008C48CE">
        <w:rPr>
          <w:rFonts w:ascii="Times New Roman" w:hAnsi="Times New Roman" w:cs="Times New Roman"/>
          <w:sz w:val="28"/>
          <w:szCs w:val="28"/>
        </w:rPr>
        <w:t>крепленной</w:t>
      </w:r>
      <w:r w:rsidR="003B504A">
        <w:rPr>
          <w:rFonts w:ascii="Times New Roman" w:hAnsi="Times New Roman" w:cs="Times New Roman"/>
          <w:sz w:val="28"/>
          <w:szCs w:val="28"/>
        </w:rPr>
        <w:t xml:space="preserve"> папке) </w:t>
      </w:r>
      <w:r w:rsidR="007841A1">
        <w:rPr>
          <w:rFonts w:ascii="Times New Roman" w:hAnsi="Times New Roman" w:cs="Times New Roman"/>
          <w:sz w:val="28"/>
          <w:szCs w:val="28"/>
        </w:rPr>
        <w:t xml:space="preserve"> по данным вопросам </w:t>
      </w:r>
    </w:p>
    <w:sectPr w:rsidR="00ED2E35" w:rsidRPr="00E1631D" w:rsidSect="0056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35"/>
    <w:rsid w:val="00294A90"/>
    <w:rsid w:val="002F27F1"/>
    <w:rsid w:val="003039E7"/>
    <w:rsid w:val="003B504A"/>
    <w:rsid w:val="0056340B"/>
    <w:rsid w:val="007841A1"/>
    <w:rsid w:val="008C48CE"/>
    <w:rsid w:val="00D51CAE"/>
    <w:rsid w:val="00E1631D"/>
    <w:rsid w:val="00E5056F"/>
    <w:rsid w:val="00ED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2015-11-11T08:10:00Z</dcterms:created>
  <dcterms:modified xsi:type="dcterms:W3CDTF">2015-11-17T09:00:00Z</dcterms:modified>
</cp:coreProperties>
</file>